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602" w:firstLineChars="200"/>
        <w:jc w:val="center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烟草学院第六届TIA计划结项评审会获奖项目名单</w:t>
      </w:r>
    </w:p>
    <w:tbl>
      <w:tblPr>
        <w:tblStyle w:val="5"/>
        <w:tblpPr w:leftFromText="180" w:rightFromText="180" w:vertAnchor="page" w:horzAnchor="margin" w:tblpY="2386"/>
        <w:tblOverlap w:val="never"/>
        <w:tblW w:w="80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5249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获奖等级</w:t>
            </w:r>
          </w:p>
        </w:tc>
        <w:tc>
          <w:tcPr>
            <w:tcW w:w="52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52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高亲和磷转运蛋白基因OsPT8提高烟株抗旱能力的作用机理初探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柴  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网店销售农产品发展现状及存在问题调研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王心尧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52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探究当代医患关系现状、形成原因及对策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张晓晴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大学生自主创业调研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李旖梅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基于烟田水肥一体化的水溶性肥料与施用技术研究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贺凌霄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  <w:tc>
          <w:tcPr>
            <w:tcW w:w="52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农大精神农大人系列宣传报道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黄建民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烟梗丝加工稳定性的研究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关扬扬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生态保健型电子烟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陈昶元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关于孤寡老人生活状况的调查报告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李伟璇</w:t>
            </w:r>
          </w:p>
        </w:tc>
      </w:tr>
    </w:tbl>
    <w:p>
      <w:r>
        <w:drawing>
          <wp:inline distT="0" distB="0" distL="0" distR="0">
            <wp:extent cx="4090035" cy="6155055"/>
            <wp:effectExtent l="0" t="3810" r="1905" b="1905"/>
            <wp:docPr id="1" name="图片 1" descr="G:\徐老师\荣誉证书\国家和省级、校级挑战杯证书\2016省挑战杯获奖证书\Scan_20170610_19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\徐老师\荣誉证书\国家和省级、校级挑战杯证书\2016省挑战杯获奖证书\Scan_20170610_19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99247" cy="6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《多渠道销售滞销梨项目》荣获河南省创青春金奖</w:t>
      </w:r>
    </w:p>
    <w:p>
      <w:pPr>
        <w:jc w:val="center"/>
      </w:pPr>
      <w:r>
        <w:drawing>
          <wp:inline distT="0" distB="0" distL="0" distR="0">
            <wp:extent cx="4015105" cy="6048375"/>
            <wp:effectExtent l="0" t="6985" r="0" b="0"/>
            <wp:docPr id="2" name="图片 2" descr="G:\徐老师\荣誉证书\国家和省级、校级挑战杯证书\2016省挑战杯获奖证书\Scan_20170610_19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:\徐老师\荣誉证书\国家和省级、校级挑战杯证书\2016省挑战杯获奖证书\Scan_20170610_1904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38766" cy="608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《生态保健型电子烟生产》荣获河南省创青春铜奖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A6"/>
    <w:rsid w:val="001C340E"/>
    <w:rsid w:val="006F6411"/>
    <w:rsid w:val="007315A6"/>
    <w:rsid w:val="00791207"/>
    <w:rsid w:val="00E4690B"/>
    <w:rsid w:val="00E60095"/>
    <w:rsid w:val="511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</Words>
  <Characters>263</Characters>
  <Lines>2</Lines>
  <Paragraphs>1</Paragraphs>
  <TotalTime>5</TotalTime>
  <ScaleCrop>false</ScaleCrop>
  <LinksUpToDate>false</LinksUpToDate>
  <CharactersWithSpaces>308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2018-11-22T00:42:00Z</dcterms:created>
  <dc:creator>yctw1</dc:creator>
  <cp:lastModifiedBy>迷潞</cp:lastModifiedBy>
  <dcterms:modified xsi:type="dcterms:W3CDTF">2018-11-22T12:27:21Z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