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03" w:rsidRDefault="00873203" w:rsidP="00873203">
      <w:pPr>
        <w:spacing w:line="3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73203" w:rsidRDefault="00873203" w:rsidP="00873203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亲属关系个人报告表</w:t>
      </w:r>
    </w:p>
    <w:p w:rsidR="00873203" w:rsidRDefault="00873203" w:rsidP="00873203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12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0"/>
        <w:gridCol w:w="1800"/>
        <w:gridCol w:w="1800"/>
        <w:gridCol w:w="4383"/>
      </w:tblGrid>
      <w:tr w:rsidR="00873203" w:rsidTr="000F54E6">
        <w:trPr>
          <w:trHeight w:val="935"/>
          <w:jc w:val="center"/>
        </w:trPr>
        <w:tc>
          <w:tcPr>
            <w:tcW w:w="1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填表人姓名：                                                        日期：   年  月  日</w:t>
            </w:r>
          </w:p>
        </w:tc>
      </w:tr>
      <w:tr w:rsidR="00873203" w:rsidTr="000F54E6">
        <w:trPr>
          <w:trHeight w:val="679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关系类别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亲属所在单位、部门及工作岗位</w:t>
            </w:r>
          </w:p>
        </w:tc>
      </w:tr>
      <w:tr w:rsidR="00873203" w:rsidTr="000F54E6">
        <w:trPr>
          <w:trHeight w:val="549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夫妻关系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73203" w:rsidTr="000F54E6">
        <w:trPr>
          <w:trHeight w:val="1001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直系血亲关系</w:t>
            </w:r>
          </w:p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（包括祖父母、外祖父母、父母、子女、孙子女、外孙子女）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73203" w:rsidTr="000F54E6">
        <w:trPr>
          <w:trHeight w:val="1138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三代以内旁系血亲</w:t>
            </w:r>
          </w:p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（包括伯叔姑舅姨、兄弟姐妹、堂兄弟姐妹、表兄弟姐妹、侄子女、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甥</w:t>
            </w:r>
            <w:proofErr w:type="gramEnd"/>
            <w:r>
              <w:rPr>
                <w:rFonts w:ascii="仿宋_GB2312" w:hAnsi="宋体" w:hint="eastAsia"/>
                <w:sz w:val="28"/>
                <w:szCs w:val="28"/>
              </w:rPr>
              <w:t>子女）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73203" w:rsidTr="000F54E6">
        <w:trPr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8"/>
                <w:szCs w:val="28"/>
              </w:rPr>
              <w:t>近姻亲关系</w:t>
            </w:r>
          </w:p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（包括配偶的父母、配偶的兄弟姐妹及其配偶、子女的配偶及子女配偶的父母、三代以内旁系血亲的配偶）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03" w:rsidRDefault="00873203" w:rsidP="000F54E6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873203" w:rsidRDefault="00873203" w:rsidP="00873203"/>
    <w:p w:rsidR="006E3B56" w:rsidRPr="00873203" w:rsidRDefault="006E3B56"/>
    <w:sectPr w:rsidR="006E3B56" w:rsidRPr="00873203" w:rsidSect="009474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3203"/>
    <w:rsid w:val="006E3B56"/>
    <w:rsid w:val="008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0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赵建武</dc:creator>
  <cp:keywords/>
  <dc:description/>
  <cp:lastModifiedBy>赵建武</cp:lastModifiedBy>
  <cp:revision>2</cp:revision>
  <dcterms:created xsi:type="dcterms:W3CDTF">2022-05-18T00:53:00Z</dcterms:created>
  <dcterms:modified xsi:type="dcterms:W3CDTF">2022-05-18T00:53:00Z</dcterms:modified>
</cp:coreProperties>
</file>