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15" w:rsidRDefault="00631C15" w:rsidP="00631C15">
      <w:pPr>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附件：</w:t>
      </w:r>
    </w:p>
    <w:p w:rsidR="00631C15" w:rsidRDefault="00631C15" w:rsidP="00631C15">
      <w:pPr>
        <w:jc w:val="center"/>
        <w:rPr>
          <w:rFonts w:ascii="方正小标宋简体" w:eastAsia="方正小标宋简体" w:hAnsi="仿宋" w:hint="eastAsia"/>
          <w:sz w:val="40"/>
          <w:szCs w:val="36"/>
        </w:rPr>
      </w:pPr>
      <w:r>
        <w:rPr>
          <w:rFonts w:ascii="方正小标宋简体" w:eastAsia="方正小标宋简体" w:hAnsi="仿宋" w:hint="eastAsia"/>
          <w:sz w:val="40"/>
          <w:szCs w:val="36"/>
        </w:rPr>
        <w:t>广东省烟草专卖局（公司）</w:t>
      </w:r>
    </w:p>
    <w:p w:rsidR="00631C15" w:rsidRDefault="00631C15" w:rsidP="00631C15">
      <w:pPr>
        <w:jc w:val="center"/>
        <w:rPr>
          <w:rFonts w:ascii="方正小标宋简体" w:eastAsia="方正小标宋简体" w:hAnsi="仿宋" w:hint="eastAsia"/>
          <w:sz w:val="40"/>
          <w:szCs w:val="36"/>
        </w:rPr>
      </w:pPr>
      <w:r>
        <w:rPr>
          <w:rFonts w:ascii="方正小标宋简体" w:eastAsia="方正小标宋简体" w:hAnsi="仿宋" w:hint="eastAsia"/>
          <w:color w:val="000000" w:themeColor="text1"/>
          <w:sz w:val="40"/>
          <w:szCs w:val="36"/>
        </w:rPr>
        <w:t>2023年度一线业务操作岗位</w:t>
      </w:r>
      <w:r>
        <w:rPr>
          <w:rFonts w:ascii="方正小标宋简体" w:eastAsia="方正小标宋简体" w:hAnsi="仿宋" w:cs="Times New Roman" w:hint="eastAsia"/>
          <w:sz w:val="40"/>
          <w:szCs w:val="36"/>
        </w:rPr>
        <w:t>诚信应聘承诺书</w:t>
      </w:r>
    </w:p>
    <w:p w:rsidR="00631C15" w:rsidRDefault="00631C15" w:rsidP="00631C15">
      <w:pPr>
        <w:jc w:val="center"/>
        <w:rPr>
          <w:rFonts w:ascii="仿宋_GB2312" w:eastAsia="仿宋_GB2312" w:hAnsi="仿宋" w:cs="Times New Roman" w:hint="eastAsia"/>
          <w:b/>
          <w:szCs w:val="21"/>
        </w:rPr>
      </w:pPr>
    </w:p>
    <w:p w:rsidR="00631C15" w:rsidRDefault="00631C15" w:rsidP="00631C15">
      <w:pPr>
        <w:ind w:firstLineChars="200" w:firstLine="560"/>
        <w:rPr>
          <w:rFonts w:ascii="仿宋_GB2312" w:eastAsia="仿宋_GB2312" w:hAnsi="仿宋" w:cs="Times New Roman" w:hint="eastAsia"/>
          <w:sz w:val="28"/>
          <w:szCs w:val="28"/>
        </w:rPr>
      </w:pPr>
      <w:r>
        <w:rPr>
          <w:rFonts w:ascii="仿宋_GB2312" w:eastAsia="仿宋_GB2312" w:hAnsi="仿宋" w:cs="Times New Roman" w:hint="eastAsia"/>
          <w:sz w:val="28"/>
          <w:szCs w:val="28"/>
        </w:rPr>
        <w:t>我已仔细阅读《</w:t>
      </w:r>
      <w:r>
        <w:rPr>
          <w:rFonts w:ascii="仿宋_GB2312" w:eastAsia="仿宋_GB2312" w:hAnsi="仿宋" w:hint="eastAsia"/>
          <w:sz w:val="28"/>
          <w:szCs w:val="28"/>
        </w:rPr>
        <w:t>广东省烟草专卖局（公司）</w:t>
      </w:r>
      <w:r>
        <w:rPr>
          <w:rFonts w:ascii="仿宋_GB2312" w:eastAsia="仿宋_GB2312" w:hAnsi="仿宋" w:cs="Times New Roman" w:hint="eastAsia"/>
          <w:sz w:val="28"/>
          <w:szCs w:val="28"/>
        </w:rPr>
        <w:t>2023年</w:t>
      </w:r>
      <w:r>
        <w:rPr>
          <w:rFonts w:ascii="仿宋_GB2312" w:eastAsia="仿宋_GB2312" w:hAnsi="仿宋" w:hint="eastAsia"/>
          <w:sz w:val="28"/>
          <w:szCs w:val="28"/>
        </w:rPr>
        <w:t>度</w:t>
      </w:r>
      <w:r>
        <w:rPr>
          <w:rFonts w:ascii="仿宋_GB2312" w:eastAsia="仿宋_GB2312" w:hAnsi="仿宋" w:cs="Times New Roman" w:hint="eastAsia"/>
          <w:sz w:val="28"/>
          <w:szCs w:val="28"/>
        </w:rPr>
        <w:t>一线业务操作岗位</w:t>
      </w:r>
      <w:r>
        <w:rPr>
          <w:rFonts w:ascii="仿宋_GB2312" w:eastAsia="仿宋_GB2312" w:hAnsi="仿宋" w:hint="eastAsia"/>
          <w:sz w:val="28"/>
          <w:szCs w:val="28"/>
        </w:rPr>
        <w:t>诚信应聘承诺书</w:t>
      </w:r>
      <w:r>
        <w:rPr>
          <w:rFonts w:ascii="仿宋_GB2312" w:eastAsia="仿宋_GB2312" w:hAnsi="仿宋" w:cs="Times New Roman" w:hint="eastAsia"/>
          <w:sz w:val="28"/>
          <w:szCs w:val="28"/>
        </w:rPr>
        <w:t>》，知悉本次报考条件、程序及要求，并郑重承诺：</w:t>
      </w:r>
    </w:p>
    <w:p w:rsidR="00631C15" w:rsidRDefault="00631C15" w:rsidP="00631C15">
      <w:pPr>
        <w:ind w:firstLineChars="200" w:firstLine="560"/>
        <w:rPr>
          <w:rFonts w:ascii="仿宋_GB2312" w:eastAsia="仿宋_GB2312" w:hAnsi="仿宋" w:cs="Times New Roman" w:hint="eastAsia"/>
          <w:sz w:val="28"/>
          <w:szCs w:val="28"/>
        </w:rPr>
      </w:pPr>
      <w:r>
        <w:rPr>
          <w:rFonts w:ascii="仿宋_GB2312" w:eastAsia="仿宋_GB2312" w:hAnsi="仿宋" w:cs="Times New Roman" w:hint="eastAsia"/>
          <w:sz w:val="28"/>
          <w:szCs w:val="28"/>
        </w:rPr>
        <w:t>一、自觉遵守有关规定及《</w:t>
      </w:r>
      <w:r>
        <w:rPr>
          <w:rFonts w:ascii="仿宋_GB2312" w:eastAsia="仿宋_GB2312" w:hAnsi="仿宋" w:hint="eastAsia"/>
          <w:sz w:val="28"/>
          <w:szCs w:val="28"/>
        </w:rPr>
        <w:t>广东省烟草专卖局（公司）</w:t>
      </w:r>
      <w:r>
        <w:rPr>
          <w:rFonts w:ascii="仿宋_GB2312" w:eastAsia="仿宋_GB2312" w:hAnsi="仿宋" w:cs="Times New Roman" w:hint="eastAsia"/>
          <w:sz w:val="28"/>
          <w:szCs w:val="28"/>
        </w:rPr>
        <w:t>2023年</w:t>
      </w:r>
      <w:r>
        <w:rPr>
          <w:rFonts w:ascii="仿宋_GB2312" w:eastAsia="仿宋_GB2312" w:hAnsi="仿宋" w:hint="eastAsia"/>
          <w:sz w:val="28"/>
          <w:szCs w:val="28"/>
        </w:rPr>
        <w:t>度</w:t>
      </w:r>
      <w:r>
        <w:rPr>
          <w:rFonts w:ascii="仿宋_GB2312" w:eastAsia="仿宋_GB2312" w:hAnsi="仿宋" w:cs="Times New Roman" w:hint="eastAsia"/>
          <w:sz w:val="28"/>
          <w:szCs w:val="28"/>
        </w:rPr>
        <w:t>一线业务操作岗位招聘公告》的各项要求。</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二、清楚理解并完全符合本次招聘对象的条件要求，即教育部门认可的2023届大学本科及以上学历高校毕业生，并在2023年7月31日前取得相应的学历证和学位证，其中，国（境）外高校毕业生需在2022年8月1日-2023年7月31日期间毕业，并在2023年12月31日前取得教育部留学服务中心出具的学历学位等认证材料。如后期提供学历、学位资料或相关认证资料不符合上述情况，自愿放弃此次公开招聘的被录取资格。</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三、诚信报名，填写的报名信息、上传的材料均完全属实，不虚报、不瞒报，不骗取考试资格，不恶意注册报名信息，不干扰正常的报名秩序。</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四、严格遵守烟草行业招聘回避有关规定：</w:t>
      </w:r>
    </w:p>
    <w:p w:rsidR="00631C15" w:rsidRDefault="00631C15" w:rsidP="00631C15">
      <w:pPr>
        <w:ind w:firstLineChars="200" w:firstLine="560"/>
        <w:rPr>
          <w:rFonts w:ascii="仿宋_GB2312" w:eastAsia="仿宋_GB2312" w:hint="eastAsia"/>
          <w:color w:val="000000" w:themeColor="text1"/>
          <w:sz w:val="28"/>
          <w:szCs w:val="28"/>
        </w:rPr>
      </w:pPr>
      <w:r>
        <w:rPr>
          <w:rFonts w:ascii="仿宋_GB2312" w:eastAsia="仿宋_GB2312" w:hAnsi="仿宋" w:cs="Times New Roman" w:hint="eastAsia"/>
          <w:color w:val="000000" w:themeColor="text1"/>
          <w:sz w:val="28"/>
          <w:szCs w:val="28"/>
        </w:rPr>
        <w:t>（一）应聘者不得报考录用后即构成干部任职回避情形的岗位，即与本人有夫妻关系、直系血亲关系、三代以内旁系血亲关系以及近姻亲关系的人员</w:t>
      </w:r>
      <w:r>
        <w:rPr>
          <w:rFonts w:ascii="仿宋_GB2312" w:eastAsia="仿宋_GB2312" w:hint="eastAsia"/>
          <w:color w:val="000000" w:themeColor="text1"/>
          <w:sz w:val="28"/>
          <w:szCs w:val="28"/>
        </w:rPr>
        <w:t>不得在同一机关担任双方直接隶属于同一领导人员</w:t>
      </w:r>
      <w:r>
        <w:rPr>
          <w:rFonts w:ascii="仿宋_GB2312" w:eastAsia="仿宋_GB2312" w:hint="eastAsia"/>
          <w:color w:val="000000" w:themeColor="text1"/>
          <w:sz w:val="28"/>
          <w:szCs w:val="28"/>
        </w:rPr>
        <w:lastRenderedPageBreak/>
        <w:t>的职务或者有直接上下级领导关系的职务，也不得在其中一方担任领导职务的机关从事组织（人事）、纪检监察、审计、财务工作。其中，直接隶属是指具有直接上下级领导关系；同一领导人员，包括同一级领导班子成员；直接上下级领导关系，包括上一级正副职与下一级正副职之间的领导关系。</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 xml:space="preserve">（二）应聘者不得报考与本人有夫妻关系、直系血亲关系、三代以内旁系血亲关系以及近姻亲关系的人员担任领导成员的用人单位的岗位。 </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五、诚信考试，遵守考试纪律，服从考试安排，不舞弊或协助他人舞弊；考后不散布、不传播考试试题；在考察环节不瞒报、不弄虚作假；在体检过程中不隐瞒既往病史，不串通工作人员作弊或者请他人顶替体检，不交换、替换化验样本。</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六、严格遵守国家疫情防控相关规定，做好自身疫情防护相关措施。</w:t>
      </w:r>
    </w:p>
    <w:p w:rsidR="00631C15" w:rsidRDefault="00631C15" w:rsidP="00631C15">
      <w:pPr>
        <w:ind w:firstLineChars="200" w:firstLine="560"/>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七、对违反以上承诺所造成的后果，本人自愿承担相应责任，愿意接受取消聘用资格或解除劳动关系的处理。</w:t>
      </w:r>
    </w:p>
    <w:p w:rsidR="00631C15" w:rsidRDefault="00631C15" w:rsidP="00631C15">
      <w:pPr>
        <w:ind w:firstLineChars="200" w:firstLine="560"/>
        <w:rPr>
          <w:rFonts w:ascii="仿宋_GB2312" w:eastAsia="仿宋_GB2312" w:hAnsi="仿宋" w:cs="Times New Roman" w:hint="eastAsia"/>
          <w:color w:val="000000" w:themeColor="text1"/>
          <w:sz w:val="28"/>
          <w:szCs w:val="28"/>
        </w:rPr>
      </w:pPr>
    </w:p>
    <w:p w:rsidR="00631C15" w:rsidRDefault="00631C15" w:rsidP="00631C15">
      <w:pPr>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承诺人：</w:t>
      </w:r>
    </w:p>
    <w:p w:rsidR="00631C15" w:rsidRDefault="00631C15" w:rsidP="00631C15">
      <w:pPr>
        <w:rPr>
          <w:rFonts w:ascii="仿宋_GB2312" w:eastAsia="仿宋_GB2312" w:hAnsi="仿宋" w:cs="Times New Roman" w:hint="eastAsia"/>
          <w:color w:val="000000" w:themeColor="text1"/>
          <w:sz w:val="28"/>
          <w:szCs w:val="28"/>
        </w:rPr>
      </w:pPr>
    </w:p>
    <w:p w:rsidR="00631C15" w:rsidRDefault="00631C15" w:rsidP="00631C15">
      <w:pPr>
        <w:rPr>
          <w:rFonts w:ascii="仿宋_GB2312" w:eastAsia="仿宋_GB2312" w:hAnsi="仿宋" w:cs="Times New Roman" w:hint="eastAsia"/>
          <w:color w:val="000000" w:themeColor="text1"/>
          <w:sz w:val="28"/>
          <w:szCs w:val="28"/>
        </w:rPr>
      </w:pPr>
      <w:r>
        <w:rPr>
          <w:rFonts w:ascii="仿宋_GB2312" w:eastAsia="仿宋_GB2312" w:hAnsi="仿宋" w:cs="Times New Roman" w:hint="eastAsia"/>
          <w:color w:val="000000" w:themeColor="text1"/>
          <w:sz w:val="28"/>
          <w:szCs w:val="28"/>
        </w:rPr>
        <w:t>身份证号：                             承诺日期：</w:t>
      </w:r>
    </w:p>
    <w:p w:rsidR="00E41023" w:rsidRPr="00631C15" w:rsidRDefault="00E41023"/>
    <w:sectPr w:rsidR="00E41023" w:rsidRPr="00631C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023" w:rsidRDefault="00E41023" w:rsidP="00631C15">
      <w:r>
        <w:separator/>
      </w:r>
    </w:p>
  </w:endnote>
  <w:endnote w:type="continuationSeparator" w:id="1">
    <w:p w:rsidR="00E41023" w:rsidRDefault="00E41023" w:rsidP="00631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023" w:rsidRDefault="00E41023" w:rsidP="00631C15">
      <w:r>
        <w:separator/>
      </w:r>
    </w:p>
  </w:footnote>
  <w:footnote w:type="continuationSeparator" w:id="1">
    <w:p w:rsidR="00E41023" w:rsidRDefault="00E41023" w:rsidP="00631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C15"/>
    <w:rsid w:val="00631C15"/>
    <w:rsid w:val="00E410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1C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1C15"/>
    <w:rPr>
      <w:sz w:val="18"/>
      <w:szCs w:val="18"/>
    </w:rPr>
  </w:style>
  <w:style w:type="paragraph" w:styleId="a4">
    <w:name w:val="footer"/>
    <w:basedOn w:val="a"/>
    <w:link w:val="Char0"/>
    <w:uiPriority w:val="99"/>
    <w:semiHidden/>
    <w:unhideWhenUsed/>
    <w:rsid w:val="00631C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1C15"/>
    <w:rPr>
      <w:sz w:val="18"/>
      <w:szCs w:val="18"/>
    </w:rPr>
  </w:style>
</w:styles>
</file>

<file path=word/webSettings.xml><?xml version="1.0" encoding="utf-8"?>
<w:webSettings xmlns:r="http://schemas.openxmlformats.org/officeDocument/2006/relationships" xmlns:w="http://schemas.openxmlformats.org/wordprocessingml/2006/main">
  <w:divs>
    <w:div w:id="5656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Microsoft</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陈云宁</dc:creator>
  <cp:keywords/>
  <dc:description/>
  <cp:lastModifiedBy>陈云宁</cp:lastModifiedBy>
  <cp:revision>3</cp:revision>
  <dcterms:created xsi:type="dcterms:W3CDTF">2023-04-23T02:31:00Z</dcterms:created>
  <dcterms:modified xsi:type="dcterms:W3CDTF">2023-04-23T02:31:00Z</dcterms:modified>
</cp:coreProperties>
</file>